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-468"/>
        <w:tblW w:w="16302" w:type="dxa"/>
        <w:tblLook w:val="04A0" w:firstRow="1" w:lastRow="0" w:firstColumn="1" w:lastColumn="0" w:noHBand="0" w:noVBand="1"/>
      </w:tblPr>
      <w:tblGrid>
        <w:gridCol w:w="499"/>
        <w:gridCol w:w="922"/>
        <w:gridCol w:w="2267"/>
        <w:gridCol w:w="2362"/>
        <w:gridCol w:w="897"/>
        <w:gridCol w:w="1984"/>
        <w:gridCol w:w="2268"/>
        <w:gridCol w:w="849"/>
        <w:gridCol w:w="1841"/>
        <w:gridCol w:w="2413"/>
      </w:tblGrid>
      <w:tr w:rsidR="00E330B8" w:rsidTr="006E2770">
        <w:tc>
          <w:tcPr>
            <w:tcW w:w="16302" w:type="dxa"/>
            <w:gridSpan w:val="10"/>
            <w:shd w:val="clear" w:color="auto" w:fill="CC99FF"/>
          </w:tcPr>
          <w:p w:rsidR="00E330B8" w:rsidRPr="00E330B8" w:rsidRDefault="006E2770" w:rsidP="006E2770">
            <w:pPr>
              <w:jc w:val="center"/>
              <w:rPr>
                <w:b/>
                <w:sz w:val="24"/>
              </w:rPr>
            </w:pPr>
            <w:r w:rsidRPr="00E330B8">
              <w:rPr>
                <w:b/>
                <w:sz w:val="28"/>
              </w:rPr>
              <w:t>Long-Term Writing Plan</w:t>
            </w:r>
            <w:r w:rsidR="008B65F5">
              <w:rPr>
                <w:b/>
                <w:sz w:val="28"/>
              </w:rPr>
              <w:t xml:space="preserve"> Year 2</w:t>
            </w:r>
            <w:bookmarkStart w:id="0" w:name="_GoBack"/>
            <w:bookmarkEnd w:id="0"/>
          </w:p>
        </w:tc>
      </w:tr>
      <w:tr w:rsidR="0014482E" w:rsidTr="006E2770">
        <w:trPr>
          <w:trHeight w:val="224"/>
        </w:trPr>
        <w:tc>
          <w:tcPr>
            <w:tcW w:w="491" w:type="dxa"/>
            <w:vMerge w:val="restart"/>
            <w:shd w:val="clear" w:color="auto" w:fill="C5E0B3" w:themeFill="accent6" w:themeFillTint="66"/>
            <w:textDirection w:val="btLr"/>
          </w:tcPr>
          <w:p w:rsidR="006E2770" w:rsidRDefault="006E2770" w:rsidP="006E2770">
            <w:pPr>
              <w:ind w:left="113" w:right="113"/>
              <w:jc w:val="center"/>
            </w:pPr>
            <w:r>
              <w:t>Fiction</w:t>
            </w:r>
          </w:p>
        </w:tc>
        <w:tc>
          <w:tcPr>
            <w:tcW w:w="922" w:type="dxa"/>
            <w:vMerge w:val="restart"/>
          </w:tcPr>
          <w:p w:rsidR="006E2770" w:rsidRDefault="006E2770" w:rsidP="006E2770">
            <w:pPr>
              <w:jc w:val="center"/>
            </w:pPr>
          </w:p>
          <w:p w:rsidR="006E2770" w:rsidRDefault="006E2770" w:rsidP="006E2770">
            <w:pPr>
              <w:jc w:val="center"/>
            </w:pPr>
            <w:r>
              <w:t>Term 1</w:t>
            </w:r>
          </w:p>
          <w:p w:rsidR="006E2770" w:rsidRDefault="006E2770" w:rsidP="006E2770"/>
        </w:tc>
        <w:tc>
          <w:tcPr>
            <w:tcW w:w="4631" w:type="dxa"/>
            <w:gridSpan w:val="2"/>
            <w:shd w:val="clear" w:color="auto" w:fill="D9E2F3" w:themeFill="accent5" w:themeFillTint="33"/>
          </w:tcPr>
          <w:p w:rsidR="006E2770" w:rsidRPr="006E2770" w:rsidRDefault="006E2770" w:rsidP="006E2770">
            <w:pPr>
              <w:jc w:val="center"/>
              <w:rPr>
                <w:b/>
              </w:rPr>
            </w:pPr>
            <w:r>
              <w:rPr>
                <w:b/>
              </w:rPr>
              <w:t>Class Novel/Book club novel</w:t>
            </w:r>
          </w:p>
        </w:tc>
        <w:tc>
          <w:tcPr>
            <w:tcW w:w="897" w:type="dxa"/>
            <w:vMerge w:val="restart"/>
          </w:tcPr>
          <w:p w:rsidR="006E2770" w:rsidRDefault="006E2770" w:rsidP="006E2770">
            <w:pPr>
              <w:jc w:val="center"/>
            </w:pPr>
          </w:p>
          <w:p w:rsidR="006E2770" w:rsidRDefault="006E2770" w:rsidP="006E2770">
            <w:pPr>
              <w:jc w:val="center"/>
            </w:pPr>
            <w:r>
              <w:t xml:space="preserve">Term 2 </w:t>
            </w:r>
          </w:p>
          <w:p w:rsidR="006E2770" w:rsidRDefault="006E2770" w:rsidP="006E2770"/>
        </w:tc>
        <w:tc>
          <w:tcPr>
            <w:tcW w:w="4254" w:type="dxa"/>
            <w:gridSpan w:val="2"/>
            <w:shd w:val="clear" w:color="auto" w:fill="D9E2F3" w:themeFill="accent5" w:themeFillTint="33"/>
          </w:tcPr>
          <w:p w:rsidR="006E2770" w:rsidRPr="006E2770" w:rsidRDefault="006E2770" w:rsidP="006E2770">
            <w:pPr>
              <w:jc w:val="center"/>
              <w:rPr>
                <w:b/>
              </w:rPr>
            </w:pPr>
            <w:r>
              <w:rPr>
                <w:b/>
              </w:rPr>
              <w:t>Class Novel/Book club novel</w:t>
            </w:r>
          </w:p>
        </w:tc>
        <w:tc>
          <w:tcPr>
            <w:tcW w:w="849" w:type="dxa"/>
            <w:vMerge w:val="restart"/>
          </w:tcPr>
          <w:p w:rsidR="006E2770" w:rsidRDefault="006E2770" w:rsidP="006E2770">
            <w:pPr>
              <w:jc w:val="center"/>
            </w:pPr>
          </w:p>
          <w:p w:rsidR="006E2770" w:rsidRDefault="006E2770" w:rsidP="006E2770">
            <w:pPr>
              <w:jc w:val="center"/>
            </w:pPr>
            <w:r>
              <w:t xml:space="preserve">Term 3 </w:t>
            </w:r>
          </w:p>
          <w:p w:rsidR="006E2770" w:rsidRDefault="006E2770" w:rsidP="006E2770">
            <w:pPr>
              <w:jc w:val="center"/>
            </w:pPr>
          </w:p>
        </w:tc>
        <w:tc>
          <w:tcPr>
            <w:tcW w:w="4258" w:type="dxa"/>
            <w:gridSpan w:val="2"/>
            <w:shd w:val="clear" w:color="auto" w:fill="D9E2F3" w:themeFill="accent5" w:themeFillTint="33"/>
          </w:tcPr>
          <w:p w:rsidR="006E2770" w:rsidRPr="006E2770" w:rsidRDefault="006E2770" w:rsidP="006E2770">
            <w:pPr>
              <w:jc w:val="center"/>
              <w:rPr>
                <w:b/>
              </w:rPr>
            </w:pPr>
            <w:r>
              <w:rPr>
                <w:b/>
              </w:rPr>
              <w:t>Class Novel/Book club novel</w:t>
            </w:r>
          </w:p>
        </w:tc>
      </w:tr>
      <w:tr w:rsidR="0014482E" w:rsidTr="006E2770">
        <w:trPr>
          <w:trHeight w:val="803"/>
        </w:trPr>
        <w:tc>
          <w:tcPr>
            <w:tcW w:w="491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textDirection w:val="btLr"/>
          </w:tcPr>
          <w:p w:rsidR="006E2770" w:rsidRDefault="006E2770" w:rsidP="006E2770">
            <w:pPr>
              <w:ind w:left="113" w:right="113"/>
              <w:jc w:val="center"/>
            </w:pPr>
          </w:p>
        </w:tc>
        <w:tc>
          <w:tcPr>
            <w:tcW w:w="922" w:type="dxa"/>
            <w:vMerge/>
            <w:tcBorders>
              <w:bottom w:val="single" w:sz="4" w:space="0" w:color="auto"/>
            </w:tcBorders>
          </w:tcPr>
          <w:p w:rsidR="006E2770" w:rsidRDefault="006E2770" w:rsidP="006E2770">
            <w:pPr>
              <w:jc w:val="center"/>
            </w:pPr>
          </w:p>
        </w:tc>
        <w:tc>
          <w:tcPr>
            <w:tcW w:w="4631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E92BDC" w:rsidRDefault="008D6C32" w:rsidP="006E2770">
            <w:r>
              <w:t>Fantastic Mr Fox</w:t>
            </w:r>
          </w:p>
          <w:p w:rsidR="008D6C32" w:rsidRDefault="008D6C32" w:rsidP="008D6C32">
            <w:r>
              <w:t>The Twits</w:t>
            </w:r>
          </w:p>
          <w:p w:rsidR="00E92BDC" w:rsidRDefault="00E92BDC" w:rsidP="00E92BDC">
            <w:r>
              <w:t xml:space="preserve">The </w:t>
            </w:r>
            <w:proofErr w:type="spellStart"/>
            <w:r>
              <w:t>Christmasaurus</w:t>
            </w:r>
            <w:proofErr w:type="spellEnd"/>
            <w:r>
              <w:t xml:space="preserve"> </w:t>
            </w:r>
          </w:p>
          <w:p w:rsidR="00E92BDC" w:rsidRDefault="008D6C32" w:rsidP="00E92BDC">
            <w:r>
              <w:t>Flat Stanley</w:t>
            </w:r>
          </w:p>
        </w:tc>
        <w:tc>
          <w:tcPr>
            <w:tcW w:w="897" w:type="dxa"/>
            <w:vMerge/>
            <w:tcBorders>
              <w:bottom w:val="single" w:sz="4" w:space="0" w:color="auto"/>
            </w:tcBorders>
          </w:tcPr>
          <w:p w:rsidR="006E2770" w:rsidRDefault="006E2770" w:rsidP="006E2770">
            <w:pPr>
              <w:jc w:val="center"/>
            </w:pPr>
          </w:p>
        </w:tc>
        <w:tc>
          <w:tcPr>
            <w:tcW w:w="4254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AD0D21" w:rsidRDefault="008D6C32" w:rsidP="006E2770">
            <w:r>
              <w:t>Charlie and the Chocolate Factory</w:t>
            </w:r>
          </w:p>
          <w:p w:rsidR="008D6C32" w:rsidRDefault="008D6C32" w:rsidP="006E2770">
            <w:r>
              <w:t>The boy who grew dragons</w:t>
            </w:r>
          </w:p>
          <w:p w:rsidR="008D6C32" w:rsidRDefault="008D6C32" w:rsidP="006E2770">
            <w:r>
              <w:t>The owl who was afraid of the dark</w:t>
            </w:r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6E2770" w:rsidRDefault="006E2770" w:rsidP="006E2770">
            <w:pPr>
              <w:jc w:val="center"/>
            </w:pPr>
          </w:p>
        </w:tc>
        <w:tc>
          <w:tcPr>
            <w:tcW w:w="4258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64377A" w:rsidRDefault="008D6C32" w:rsidP="008D6C32">
            <w:r>
              <w:t>The Nothing to See here hotel</w:t>
            </w:r>
          </w:p>
          <w:p w:rsidR="008D6C32" w:rsidRDefault="00E562FF" w:rsidP="008D6C32">
            <w:r>
              <w:t xml:space="preserve">The Enchanted Wood </w:t>
            </w:r>
          </w:p>
          <w:p w:rsidR="00E562FF" w:rsidRDefault="00E562FF" w:rsidP="008D6C32">
            <w:r>
              <w:t xml:space="preserve">The day the crayons quit </w:t>
            </w:r>
          </w:p>
        </w:tc>
      </w:tr>
      <w:tr w:rsidR="0014482E" w:rsidTr="00E92BDC">
        <w:trPr>
          <w:trHeight w:val="505"/>
        </w:trPr>
        <w:tc>
          <w:tcPr>
            <w:tcW w:w="491" w:type="dxa"/>
            <w:vMerge/>
            <w:shd w:val="clear" w:color="auto" w:fill="C5E0B3" w:themeFill="accent6" w:themeFillTint="66"/>
          </w:tcPr>
          <w:p w:rsidR="00E330B8" w:rsidRDefault="00E330B8" w:rsidP="006E2770"/>
        </w:tc>
        <w:tc>
          <w:tcPr>
            <w:tcW w:w="3190" w:type="dxa"/>
            <w:gridSpan w:val="2"/>
          </w:tcPr>
          <w:p w:rsidR="00E330B8" w:rsidRDefault="00E330B8" w:rsidP="008D6C32">
            <w:r>
              <w:t>Writing Purpose</w:t>
            </w:r>
            <w:r w:rsidR="006E2770">
              <w:t>s</w:t>
            </w:r>
          </w:p>
          <w:p w:rsidR="00E92BDC" w:rsidRDefault="00E92BDC" w:rsidP="008D6C32">
            <w:pPr>
              <w:pStyle w:val="ListParagraph"/>
              <w:numPr>
                <w:ilvl w:val="0"/>
                <w:numId w:val="2"/>
              </w:numPr>
            </w:pPr>
            <w:r>
              <w:t>Mixed Up Chameleon – developing narrative</w:t>
            </w:r>
          </w:p>
          <w:p w:rsidR="00E92BDC" w:rsidRDefault="008D6C32" w:rsidP="006E2770">
            <w:pPr>
              <w:pStyle w:val="ListParagraph"/>
              <w:numPr>
                <w:ilvl w:val="0"/>
                <w:numId w:val="2"/>
              </w:numPr>
            </w:pPr>
            <w:r>
              <w:t>Bubbles (Literacy Shed) – setting description/recount</w:t>
            </w:r>
          </w:p>
          <w:p w:rsidR="00E330B8" w:rsidRDefault="00E330B8" w:rsidP="006E2770"/>
          <w:p w:rsidR="00E330B8" w:rsidRDefault="00E330B8" w:rsidP="006E2770"/>
          <w:p w:rsidR="00E330B8" w:rsidRDefault="00E330B8" w:rsidP="006E2770"/>
        </w:tc>
        <w:tc>
          <w:tcPr>
            <w:tcW w:w="2363" w:type="dxa"/>
            <w:vMerge w:val="restart"/>
            <w:shd w:val="clear" w:color="auto" w:fill="E7E6E6" w:themeFill="background2"/>
          </w:tcPr>
          <w:p w:rsidR="00E330B8" w:rsidRDefault="00E330B8" w:rsidP="006E2770">
            <w:pPr>
              <w:jc w:val="center"/>
            </w:pPr>
            <w:r>
              <w:t>Wider Curriculum Writing Opportunities:</w:t>
            </w:r>
          </w:p>
          <w:p w:rsidR="00E330B8" w:rsidRDefault="00E330B8" w:rsidP="006E2770">
            <w:pPr>
              <w:jc w:val="center"/>
            </w:pPr>
          </w:p>
          <w:p w:rsidR="00E330B8" w:rsidRPr="004D6735" w:rsidRDefault="00E92BDC" w:rsidP="008D6C32">
            <w:pPr>
              <w:pStyle w:val="ListParagraph"/>
              <w:numPr>
                <w:ilvl w:val="0"/>
                <w:numId w:val="4"/>
              </w:numPr>
            </w:pPr>
            <w:r w:rsidRPr="004D6735">
              <w:t xml:space="preserve">Great Fire of London </w:t>
            </w:r>
            <w:r w:rsidR="008D6C32" w:rsidRPr="004D6735">
              <w:t>diary</w:t>
            </w:r>
          </w:p>
          <w:p w:rsidR="008D6C32" w:rsidRPr="004D6735" w:rsidRDefault="008D6C32" w:rsidP="008D6C32">
            <w:pPr>
              <w:pStyle w:val="ListParagraph"/>
            </w:pPr>
          </w:p>
          <w:p w:rsidR="008D6C32" w:rsidRPr="004D6735" w:rsidRDefault="008D6C32" w:rsidP="008D6C32">
            <w:pPr>
              <w:pStyle w:val="ListParagraph"/>
              <w:numPr>
                <w:ilvl w:val="0"/>
                <w:numId w:val="4"/>
              </w:numPr>
            </w:pPr>
            <w:r w:rsidRPr="004D6735">
              <w:t>Non-</w:t>
            </w:r>
            <w:proofErr w:type="spellStart"/>
            <w:r w:rsidRPr="004D6735">
              <w:t>chron</w:t>
            </w:r>
            <w:proofErr w:type="spellEnd"/>
            <w:r w:rsidRPr="004D6735">
              <w:t xml:space="preserve"> reports – links to Geography</w:t>
            </w:r>
          </w:p>
          <w:p w:rsidR="00E92BDC" w:rsidRDefault="00E92BDC" w:rsidP="006E2770">
            <w:pPr>
              <w:rPr>
                <w:b/>
                <w:i/>
              </w:rPr>
            </w:pPr>
          </w:p>
          <w:p w:rsidR="00E92BDC" w:rsidRPr="00C1412C" w:rsidRDefault="00E92BDC" w:rsidP="006E2770">
            <w:pPr>
              <w:rPr>
                <w:b/>
                <w:i/>
              </w:rPr>
            </w:pPr>
          </w:p>
          <w:p w:rsidR="00E330B8" w:rsidRDefault="00E330B8" w:rsidP="006E2770"/>
          <w:p w:rsidR="00E330B8" w:rsidRDefault="00E330B8" w:rsidP="006E2770"/>
        </w:tc>
        <w:tc>
          <w:tcPr>
            <w:tcW w:w="2882" w:type="dxa"/>
            <w:gridSpan w:val="2"/>
          </w:tcPr>
          <w:p w:rsidR="00E330B8" w:rsidRDefault="00E330B8" w:rsidP="006E2770">
            <w:r>
              <w:t>Writing Purpose</w:t>
            </w:r>
            <w:r w:rsidR="008D6C32">
              <w:t>s</w:t>
            </w:r>
          </w:p>
          <w:p w:rsidR="00855769" w:rsidRDefault="00855769" w:rsidP="006E2770"/>
          <w:p w:rsidR="00855769" w:rsidRDefault="008D6C32" w:rsidP="008D6C32">
            <w:pPr>
              <w:pStyle w:val="ListParagraph"/>
              <w:numPr>
                <w:ilvl w:val="0"/>
                <w:numId w:val="5"/>
              </w:numPr>
            </w:pPr>
            <w:r>
              <w:t>Traction Man (character description)</w:t>
            </w:r>
          </w:p>
          <w:p w:rsidR="008D6C32" w:rsidRDefault="008D6C32" w:rsidP="008D6C32">
            <w:pPr>
              <w:pStyle w:val="ListParagraph"/>
              <w:numPr>
                <w:ilvl w:val="0"/>
                <w:numId w:val="5"/>
              </w:numPr>
            </w:pPr>
            <w:r>
              <w:t>Jack and the Beanstalk (narrative)</w:t>
            </w:r>
          </w:p>
        </w:tc>
        <w:tc>
          <w:tcPr>
            <w:tcW w:w="2269" w:type="dxa"/>
            <w:vMerge w:val="restart"/>
            <w:shd w:val="clear" w:color="auto" w:fill="E7E6E6" w:themeFill="background2"/>
          </w:tcPr>
          <w:p w:rsidR="00E330B8" w:rsidRDefault="00E330B8" w:rsidP="006E2770">
            <w:pPr>
              <w:jc w:val="center"/>
            </w:pPr>
            <w:r>
              <w:t>Wider Curriculum Writing Opportunities:</w:t>
            </w:r>
          </w:p>
          <w:p w:rsidR="00E330B8" w:rsidRDefault="00E330B8" w:rsidP="006E2770"/>
          <w:p w:rsidR="00E258F7" w:rsidRDefault="0014482E" w:rsidP="008D6C32">
            <w:pPr>
              <w:pStyle w:val="ListParagraph"/>
              <w:numPr>
                <w:ilvl w:val="0"/>
                <w:numId w:val="7"/>
              </w:numPr>
            </w:pPr>
            <w:r>
              <w:t>Fruit kebab instructions (DT)</w:t>
            </w:r>
          </w:p>
          <w:p w:rsidR="0014482E" w:rsidRDefault="0014482E" w:rsidP="008D6C32">
            <w:pPr>
              <w:pStyle w:val="ListParagraph"/>
              <w:numPr>
                <w:ilvl w:val="0"/>
                <w:numId w:val="7"/>
              </w:numPr>
            </w:pPr>
            <w:r>
              <w:t xml:space="preserve">Bean diary (Science) </w:t>
            </w:r>
          </w:p>
          <w:p w:rsidR="00E258F7" w:rsidRDefault="00E258F7" w:rsidP="006E2770"/>
          <w:p w:rsidR="00E258F7" w:rsidRDefault="00E258F7" w:rsidP="006E2770"/>
          <w:p w:rsidR="00E5442F" w:rsidRDefault="00E5442F" w:rsidP="006E2770"/>
          <w:p w:rsidR="00E5442F" w:rsidRDefault="00E5442F" w:rsidP="006E2770"/>
        </w:tc>
        <w:tc>
          <w:tcPr>
            <w:tcW w:w="2692" w:type="dxa"/>
            <w:gridSpan w:val="2"/>
          </w:tcPr>
          <w:p w:rsidR="00E330B8" w:rsidRDefault="00E330B8" w:rsidP="006E2770">
            <w:r>
              <w:t>Writing Purpose/audience</w:t>
            </w:r>
          </w:p>
          <w:p w:rsidR="00855769" w:rsidRDefault="00855769" w:rsidP="006E2770"/>
          <w:p w:rsidR="00855769" w:rsidRDefault="00E258F7" w:rsidP="004D6735">
            <w:pPr>
              <w:pStyle w:val="ListParagraph"/>
              <w:numPr>
                <w:ilvl w:val="0"/>
                <w:numId w:val="8"/>
              </w:numPr>
            </w:pPr>
            <w:r>
              <w:t xml:space="preserve">Missing Monster </w:t>
            </w:r>
            <w:r w:rsidR="004D6735">
              <w:t>Poster</w:t>
            </w:r>
          </w:p>
          <w:p w:rsidR="004D6735" w:rsidRDefault="004D6735" w:rsidP="004D6735">
            <w:pPr>
              <w:pStyle w:val="ListParagraph"/>
              <w:numPr>
                <w:ilvl w:val="0"/>
                <w:numId w:val="8"/>
              </w:numPr>
            </w:pPr>
            <w:r>
              <w:t>Hansel and Gretel – setting description</w:t>
            </w:r>
          </w:p>
        </w:tc>
        <w:tc>
          <w:tcPr>
            <w:tcW w:w="2415" w:type="dxa"/>
            <w:vMerge w:val="restart"/>
            <w:shd w:val="clear" w:color="auto" w:fill="E7E6E6" w:themeFill="background2"/>
          </w:tcPr>
          <w:p w:rsidR="00E330B8" w:rsidRDefault="00E330B8" w:rsidP="006E2770">
            <w:pPr>
              <w:jc w:val="center"/>
            </w:pPr>
            <w:r>
              <w:t>Wider Curriculum Writing Opportunities:</w:t>
            </w:r>
          </w:p>
          <w:p w:rsidR="00E330B8" w:rsidRDefault="00E330B8" w:rsidP="006E2770"/>
          <w:p w:rsidR="00E330B8" w:rsidRDefault="00855769" w:rsidP="006E2770">
            <w:r>
              <w:t>Local Area Study – Geography (</w:t>
            </w:r>
            <w:proofErr w:type="spellStart"/>
            <w:r>
              <w:t>Bruntwood</w:t>
            </w:r>
            <w:proofErr w:type="spellEnd"/>
            <w:r>
              <w:t xml:space="preserve"> Park Leaflet)</w:t>
            </w:r>
          </w:p>
          <w:p w:rsidR="00E258F7" w:rsidRDefault="00E258F7" w:rsidP="006E2770"/>
          <w:p w:rsidR="00E258F7" w:rsidRDefault="00E258F7" w:rsidP="006E2770"/>
          <w:p w:rsidR="00E258F7" w:rsidRDefault="00E258F7" w:rsidP="006E2770"/>
        </w:tc>
      </w:tr>
      <w:tr w:rsidR="0014482E" w:rsidTr="00E92BDC">
        <w:trPr>
          <w:trHeight w:val="561"/>
        </w:trPr>
        <w:tc>
          <w:tcPr>
            <w:tcW w:w="491" w:type="dxa"/>
            <w:vMerge/>
            <w:shd w:val="clear" w:color="auto" w:fill="C5E0B3" w:themeFill="accent6" w:themeFillTint="66"/>
          </w:tcPr>
          <w:p w:rsidR="00E330B8" w:rsidRDefault="00E330B8" w:rsidP="006E2770"/>
        </w:tc>
        <w:tc>
          <w:tcPr>
            <w:tcW w:w="3190" w:type="dxa"/>
            <w:gridSpan w:val="2"/>
          </w:tcPr>
          <w:p w:rsidR="00E330B8" w:rsidRDefault="00E330B8" w:rsidP="006E2770">
            <w:r>
              <w:t>Key Objectives:</w:t>
            </w:r>
          </w:p>
          <w:p w:rsidR="00E330B8" w:rsidRDefault="00E92BDC" w:rsidP="006E2770">
            <w:r>
              <w:t>Linking words</w:t>
            </w:r>
          </w:p>
          <w:p w:rsidR="00E92BDC" w:rsidRDefault="00315C8D" w:rsidP="006E2770">
            <w:r>
              <w:t>A</w:t>
            </w:r>
            <w:r w:rsidR="008D6C32">
              <w:t>djectives</w:t>
            </w:r>
          </w:p>
          <w:p w:rsidR="00315C8D" w:rsidRDefault="00315C8D" w:rsidP="006E2770">
            <w:r>
              <w:t>Expanded noun phrases</w:t>
            </w:r>
          </w:p>
          <w:p w:rsidR="00E330B8" w:rsidRDefault="00E92BDC" w:rsidP="006E2770">
            <w:r>
              <w:t>Commas in a list</w:t>
            </w:r>
          </w:p>
        </w:tc>
        <w:tc>
          <w:tcPr>
            <w:tcW w:w="2363" w:type="dxa"/>
            <w:vMerge/>
            <w:shd w:val="clear" w:color="auto" w:fill="E7E6E6" w:themeFill="background2"/>
          </w:tcPr>
          <w:p w:rsidR="00E330B8" w:rsidRDefault="00E330B8" w:rsidP="006E2770"/>
        </w:tc>
        <w:tc>
          <w:tcPr>
            <w:tcW w:w="2882" w:type="dxa"/>
            <w:gridSpan w:val="2"/>
          </w:tcPr>
          <w:p w:rsidR="00E330B8" w:rsidRDefault="00E330B8" w:rsidP="006E2770">
            <w:r>
              <w:t>Key Objectives:</w:t>
            </w:r>
          </w:p>
          <w:p w:rsidR="00E330B8" w:rsidRDefault="00E5442F" w:rsidP="006E2770">
            <w:r>
              <w:t>Linking words</w:t>
            </w:r>
          </w:p>
          <w:p w:rsidR="00855769" w:rsidRDefault="00855769" w:rsidP="006E2770">
            <w:r>
              <w:t>Noun phrases</w:t>
            </w:r>
          </w:p>
          <w:p w:rsidR="0084258F" w:rsidRDefault="0084258F" w:rsidP="006E2770">
            <w:r>
              <w:t>Past tense</w:t>
            </w:r>
          </w:p>
        </w:tc>
        <w:tc>
          <w:tcPr>
            <w:tcW w:w="2269" w:type="dxa"/>
            <w:vMerge/>
            <w:shd w:val="clear" w:color="auto" w:fill="E7E6E6" w:themeFill="background2"/>
          </w:tcPr>
          <w:p w:rsidR="00E330B8" w:rsidRDefault="00E330B8" w:rsidP="006E2770"/>
        </w:tc>
        <w:tc>
          <w:tcPr>
            <w:tcW w:w="2692" w:type="dxa"/>
            <w:gridSpan w:val="2"/>
          </w:tcPr>
          <w:p w:rsidR="00E330B8" w:rsidRDefault="00E330B8" w:rsidP="006E2770">
            <w:r>
              <w:t>Key Objectives:</w:t>
            </w:r>
          </w:p>
          <w:p w:rsidR="004D6735" w:rsidRDefault="004D6735" w:rsidP="006E2770">
            <w:r>
              <w:t>Expanded noun phrases</w:t>
            </w:r>
          </w:p>
          <w:p w:rsidR="00E5442F" w:rsidRDefault="00E5442F" w:rsidP="006E2770">
            <w:r>
              <w:t>Apostrophes for possession and contraction</w:t>
            </w:r>
          </w:p>
          <w:p w:rsidR="00E5442F" w:rsidRDefault="00E5442F" w:rsidP="006E2770">
            <w:r>
              <w:t>Linking words</w:t>
            </w:r>
          </w:p>
        </w:tc>
        <w:tc>
          <w:tcPr>
            <w:tcW w:w="2415" w:type="dxa"/>
            <w:vMerge/>
            <w:shd w:val="clear" w:color="auto" w:fill="E7E6E6" w:themeFill="background2"/>
          </w:tcPr>
          <w:p w:rsidR="00E330B8" w:rsidRDefault="00E330B8" w:rsidP="006E2770"/>
        </w:tc>
      </w:tr>
      <w:tr w:rsidR="0014482E" w:rsidTr="00E92BDC">
        <w:trPr>
          <w:trHeight w:val="673"/>
        </w:trPr>
        <w:tc>
          <w:tcPr>
            <w:tcW w:w="491" w:type="dxa"/>
            <w:vMerge w:val="restart"/>
            <w:shd w:val="clear" w:color="auto" w:fill="F7CAAC" w:themeFill="accent2" w:themeFillTint="66"/>
            <w:textDirection w:val="btLr"/>
          </w:tcPr>
          <w:p w:rsidR="00E330B8" w:rsidRDefault="00E330B8" w:rsidP="006E2770">
            <w:pPr>
              <w:ind w:left="113" w:right="113"/>
              <w:jc w:val="center"/>
            </w:pPr>
            <w:r>
              <w:t>Non-fiction</w:t>
            </w:r>
          </w:p>
        </w:tc>
        <w:tc>
          <w:tcPr>
            <w:tcW w:w="3190" w:type="dxa"/>
            <w:gridSpan w:val="2"/>
          </w:tcPr>
          <w:p w:rsidR="00E330B8" w:rsidRDefault="00E330B8" w:rsidP="006E2770">
            <w:r>
              <w:t>Writing Purpose</w:t>
            </w:r>
          </w:p>
          <w:p w:rsidR="00E92BDC" w:rsidRDefault="00E92BDC" w:rsidP="008D6C32">
            <w:pPr>
              <w:pStyle w:val="ListParagraph"/>
              <w:numPr>
                <w:ilvl w:val="0"/>
                <w:numId w:val="3"/>
              </w:numPr>
            </w:pPr>
            <w:r>
              <w:t xml:space="preserve">Recount/Diary – Great Fire of London </w:t>
            </w:r>
          </w:p>
          <w:p w:rsidR="00E92BDC" w:rsidRDefault="008D6C32" w:rsidP="008D6C32">
            <w:pPr>
              <w:pStyle w:val="ListParagraph"/>
              <w:numPr>
                <w:ilvl w:val="0"/>
                <w:numId w:val="3"/>
              </w:numPr>
            </w:pPr>
            <w:r>
              <w:t>Non-</w:t>
            </w:r>
            <w:proofErr w:type="spellStart"/>
            <w:r>
              <w:t>chron</w:t>
            </w:r>
            <w:proofErr w:type="spellEnd"/>
            <w:r>
              <w:t xml:space="preserve"> report – countries of the UK</w:t>
            </w:r>
            <w:r w:rsidR="00E562FF">
              <w:t xml:space="preserve"> – link to The Big Book of the UK</w:t>
            </w:r>
          </w:p>
          <w:p w:rsidR="00E330B8" w:rsidRDefault="00E330B8" w:rsidP="006E2770"/>
          <w:p w:rsidR="00E330B8" w:rsidRDefault="00E330B8" w:rsidP="006E2770"/>
        </w:tc>
        <w:tc>
          <w:tcPr>
            <w:tcW w:w="2363" w:type="dxa"/>
            <w:vMerge/>
            <w:shd w:val="clear" w:color="auto" w:fill="E7E6E6" w:themeFill="background2"/>
          </w:tcPr>
          <w:p w:rsidR="00E330B8" w:rsidRDefault="00E330B8" w:rsidP="006E2770"/>
        </w:tc>
        <w:tc>
          <w:tcPr>
            <w:tcW w:w="2882" w:type="dxa"/>
            <w:gridSpan w:val="2"/>
          </w:tcPr>
          <w:p w:rsidR="00E92BDC" w:rsidRDefault="00E330B8" w:rsidP="008D6C32">
            <w:r>
              <w:t>Writing Purpose</w:t>
            </w:r>
          </w:p>
          <w:p w:rsidR="008D6C32" w:rsidRDefault="008D6C32" w:rsidP="008D6C32">
            <w:pPr>
              <w:pStyle w:val="ListParagraph"/>
              <w:numPr>
                <w:ilvl w:val="0"/>
                <w:numId w:val="6"/>
              </w:numPr>
            </w:pPr>
            <w:r>
              <w:t>Instructions – how to make a fruit kebab</w:t>
            </w:r>
          </w:p>
          <w:p w:rsidR="008D6C32" w:rsidRDefault="008D6C32" w:rsidP="008D6C32">
            <w:pPr>
              <w:pStyle w:val="ListParagraph"/>
              <w:numPr>
                <w:ilvl w:val="0"/>
                <w:numId w:val="6"/>
              </w:numPr>
            </w:pPr>
            <w:r>
              <w:t>Bean diary</w:t>
            </w:r>
          </w:p>
          <w:p w:rsidR="00855769" w:rsidRDefault="00855769" w:rsidP="006E2770"/>
          <w:p w:rsidR="00E92BDC" w:rsidRDefault="00E92BDC" w:rsidP="006E2770"/>
        </w:tc>
        <w:tc>
          <w:tcPr>
            <w:tcW w:w="2269" w:type="dxa"/>
            <w:vMerge/>
            <w:shd w:val="clear" w:color="auto" w:fill="E7E6E6" w:themeFill="background2"/>
          </w:tcPr>
          <w:p w:rsidR="00E330B8" w:rsidRDefault="00E330B8" w:rsidP="006E2770"/>
        </w:tc>
        <w:tc>
          <w:tcPr>
            <w:tcW w:w="2692" w:type="dxa"/>
            <w:gridSpan w:val="2"/>
          </w:tcPr>
          <w:p w:rsidR="00E330B8" w:rsidRDefault="00E330B8" w:rsidP="006E2770">
            <w:r>
              <w:t>Writing Purpose/audience</w:t>
            </w:r>
          </w:p>
          <w:p w:rsidR="00E330B8" w:rsidRDefault="00E92BDC" w:rsidP="006E2770">
            <w:proofErr w:type="spellStart"/>
            <w:r>
              <w:t>Bruntwood</w:t>
            </w:r>
            <w:proofErr w:type="spellEnd"/>
            <w:r>
              <w:t xml:space="preserve"> Park Persuasive Leaflet</w:t>
            </w:r>
            <w:r w:rsidR="00E562FF">
              <w:t xml:space="preserve"> – link to the day the crayons quit</w:t>
            </w:r>
          </w:p>
          <w:p w:rsidR="00E92BDC" w:rsidRDefault="00E92BDC" w:rsidP="006E2770"/>
          <w:p w:rsidR="00E330B8" w:rsidRDefault="00E330B8" w:rsidP="006E2770"/>
        </w:tc>
        <w:tc>
          <w:tcPr>
            <w:tcW w:w="2415" w:type="dxa"/>
            <w:vMerge/>
            <w:shd w:val="clear" w:color="auto" w:fill="E7E6E6" w:themeFill="background2"/>
          </w:tcPr>
          <w:p w:rsidR="00E330B8" w:rsidRDefault="00E330B8" w:rsidP="006E2770"/>
        </w:tc>
      </w:tr>
      <w:tr w:rsidR="0014482E" w:rsidTr="00E92BDC">
        <w:trPr>
          <w:trHeight w:val="655"/>
        </w:trPr>
        <w:tc>
          <w:tcPr>
            <w:tcW w:w="491" w:type="dxa"/>
            <w:vMerge/>
            <w:shd w:val="clear" w:color="auto" w:fill="F7CAAC" w:themeFill="accent2" w:themeFillTint="66"/>
          </w:tcPr>
          <w:p w:rsidR="00E330B8" w:rsidRDefault="00E330B8" w:rsidP="006E2770"/>
        </w:tc>
        <w:tc>
          <w:tcPr>
            <w:tcW w:w="3190" w:type="dxa"/>
            <w:gridSpan w:val="2"/>
          </w:tcPr>
          <w:p w:rsidR="00E330B8" w:rsidRDefault="00E330B8" w:rsidP="006E2770">
            <w:r>
              <w:t>Key Objectives:</w:t>
            </w:r>
          </w:p>
          <w:p w:rsidR="00E330B8" w:rsidRDefault="00E92BDC" w:rsidP="006E2770">
            <w:r>
              <w:t>Linking words</w:t>
            </w:r>
          </w:p>
          <w:p w:rsidR="00E92BDC" w:rsidRDefault="008D6C32" w:rsidP="006E2770">
            <w:r>
              <w:t>Feelings</w:t>
            </w:r>
          </w:p>
          <w:p w:rsidR="008D6C32" w:rsidRDefault="008D6C32" w:rsidP="006E2770">
            <w:r>
              <w:t>Time Adverbials</w:t>
            </w:r>
          </w:p>
          <w:p w:rsidR="00E92BDC" w:rsidRDefault="00E92BDC" w:rsidP="006E2770">
            <w:r>
              <w:t>Past tense</w:t>
            </w:r>
          </w:p>
          <w:p w:rsidR="008D6C32" w:rsidRDefault="008D6C32" w:rsidP="006E2770">
            <w:r>
              <w:t>subheadings</w:t>
            </w:r>
          </w:p>
          <w:p w:rsidR="00E92BDC" w:rsidRDefault="00E92BDC" w:rsidP="006E2770"/>
          <w:p w:rsidR="00E330B8" w:rsidRDefault="00E330B8" w:rsidP="006E2770"/>
        </w:tc>
        <w:tc>
          <w:tcPr>
            <w:tcW w:w="2363" w:type="dxa"/>
            <w:vMerge/>
            <w:shd w:val="clear" w:color="auto" w:fill="E7E6E6" w:themeFill="background2"/>
          </w:tcPr>
          <w:p w:rsidR="00E330B8" w:rsidRDefault="00E330B8" w:rsidP="006E2770"/>
        </w:tc>
        <w:tc>
          <w:tcPr>
            <w:tcW w:w="2882" w:type="dxa"/>
            <w:gridSpan w:val="2"/>
          </w:tcPr>
          <w:p w:rsidR="00E330B8" w:rsidRDefault="00E330B8" w:rsidP="006E2770">
            <w:r>
              <w:t>Key Objectives:</w:t>
            </w:r>
          </w:p>
          <w:p w:rsidR="00E258F7" w:rsidRDefault="0014482E" w:rsidP="006E2770">
            <w:r>
              <w:t>Time adverbials</w:t>
            </w:r>
          </w:p>
          <w:p w:rsidR="0014482E" w:rsidRDefault="0014482E" w:rsidP="006E2770">
            <w:r>
              <w:t>Adverbs</w:t>
            </w:r>
          </w:p>
          <w:p w:rsidR="0014482E" w:rsidRDefault="0014482E" w:rsidP="006E2770">
            <w:r>
              <w:t>Sentence types (commands/statements</w:t>
            </w:r>
          </w:p>
          <w:p w:rsidR="0014482E" w:rsidRDefault="0014482E" w:rsidP="006E2770">
            <w:r>
              <w:t>Questions/exclamations)</w:t>
            </w:r>
          </w:p>
        </w:tc>
        <w:tc>
          <w:tcPr>
            <w:tcW w:w="2269" w:type="dxa"/>
            <w:vMerge/>
            <w:shd w:val="clear" w:color="auto" w:fill="E7E6E6" w:themeFill="background2"/>
          </w:tcPr>
          <w:p w:rsidR="00E330B8" w:rsidRDefault="00E330B8" w:rsidP="006E2770"/>
        </w:tc>
        <w:tc>
          <w:tcPr>
            <w:tcW w:w="2692" w:type="dxa"/>
            <w:gridSpan w:val="2"/>
          </w:tcPr>
          <w:p w:rsidR="00E330B8" w:rsidRDefault="00E330B8" w:rsidP="006E2770">
            <w:r>
              <w:t>Key Objectives:</w:t>
            </w:r>
          </w:p>
          <w:p w:rsidR="00E330B8" w:rsidRDefault="004D6735" w:rsidP="006E2770">
            <w:r>
              <w:t>Sentence types</w:t>
            </w:r>
          </w:p>
          <w:p w:rsidR="004D6735" w:rsidRDefault="004D6735" w:rsidP="006E2770">
            <w:r>
              <w:t>Expanded noun phrases</w:t>
            </w:r>
          </w:p>
          <w:p w:rsidR="004D6735" w:rsidRDefault="004D6735" w:rsidP="006E2770">
            <w:r>
              <w:t>subheadings</w:t>
            </w:r>
          </w:p>
        </w:tc>
        <w:tc>
          <w:tcPr>
            <w:tcW w:w="2415" w:type="dxa"/>
            <w:vMerge/>
            <w:shd w:val="clear" w:color="auto" w:fill="E7E6E6" w:themeFill="background2"/>
          </w:tcPr>
          <w:p w:rsidR="00E330B8" w:rsidRDefault="00E330B8" w:rsidP="006E2770"/>
        </w:tc>
      </w:tr>
    </w:tbl>
    <w:p w:rsidR="00E7661D" w:rsidRDefault="008B65F5"/>
    <w:sectPr w:rsidR="00E7661D" w:rsidSect="00E330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B780C"/>
    <w:multiLevelType w:val="hybridMultilevel"/>
    <w:tmpl w:val="784EB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F6A8D"/>
    <w:multiLevelType w:val="hybridMultilevel"/>
    <w:tmpl w:val="E65C1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B174B"/>
    <w:multiLevelType w:val="hybridMultilevel"/>
    <w:tmpl w:val="B746A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55505"/>
    <w:multiLevelType w:val="hybridMultilevel"/>
    <w:tmpl w:val="DF0A1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35025"/>
    <w:multiLevelType w:val="hybridMultilevel"/>
    <w:tmpl w:val="CD68B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C3D7E"/>
    <w:multiLevelType w:val="hybridMultilevel"/>
    <w:tmpl w:val="8CB45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D36F5"/>
    <w:multiLevelType w:val="hybridMultilevel"/>
    <w:tmpl w:val="8CDE9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00025"/>
    <w:multiLevelType w:val="hybridMultilevel"/>
    <w:tmpl w:val="9C864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0B8"/>
    <w:rsid w:val="00064BB2"/>
    <w:rsid w:val="0014482E"/>
    <w:rsid w:val="00315C8D"/>
    <w:rsid w:val="0040169D"/>
    <w:rsid w:val="00436299"/>
    <w:rsid w:val="004D6735"/>
    <w:rsid w:val="0064377A"/>
    <w:rsid w:val="006E2770"/>
    <w:rsid w:val="0084258F"/>
    <w:rsid w:val="00855769"/>
    <w:rsid w:val="008B65F5"/>
    <w:rsid w:val="008D6C32"/>
    <w:rsid w:val="00952172"/>
    <w:rsid w:val="009541CE"/>
    <w:rsid w:val="00AD0D21"/>
    <w:rsid w:val="00C1412C"/>
    <w:rsid w:val="00E258F7"/>
    <w:rsid w:val="00E330B8"/>
    <w:rsid w:val="00E36F18"/>
    <w:rsid w:val="00E5442F"/>
    <w:rsid w:val="00E562FF"/>
    <w:rsid w:val="00E9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11D2A"/>
  <w15:chartTrackingRefBased/>
  <w15:docId w15:val="{F9304EBE-7AD9-409C-A190-A2EA1867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6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A4CFD-C435-4DCA-BA15-9A2E8233F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Mann</dc:creator>
  <cp:keywords/>
  <dc:description/>
  <cp:lastModifiedBy>Mrs Grant</cp:lastModifiedBy>
  <cp:revision>7</cp:revision>
  <dcterms:created xsi:type="dcterms:W3CDTF">2021-09-14T16:23:00Z</dcterms:created>
  <dcterms:modified xsi:type="dcterms:W3CDTF">2022-03-10T15:42:00Z</dcterms:modified>
</cp:coreProperties>
</file>